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11C5">
      <w:pPr>
        <w:shd w:val="clear" w:color="auto" w:fill="FFFFFF"/>
        <w:tabs>
          <w:tab w:val="left" w:pos="1290"/>
          <w:tab w:val="right" w:pos="9913"/>
        </w:tabs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  <w:lang w:eastAsia="ru-RU"/>
        </w:rPr>
        <w:drawing>
          <wp:inline distT="0" distB="0" distL="0" distR="0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418"/>
      </w:tblGrid>
      <w:tr w14:paraId="7B01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4077" w:type="dxa"/>
          </w:tcPr>
          <w:p w14:paraId="44B07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14:paraId="41414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C36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д.2а, р.п. Тоншаево, Нижегородская обл., 606950</w:t>
            </w:r>
          </w:p>
          <w:p w14:paraId="0667D7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 8(83151) 2-15-97, 2,24-77</w:t>
            </w:r>
          </w:p>
          <w:p w14:paraId="58C4F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"mailto:tonshculture@mail.ru"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tonshculture</w:t>
            </w:r>
            <w:r>
              <w:rPr>
                <w:rStyle w:val="4"/>
                <w:rFonts w:ascii="Times New Roman" w:hAnsi="Times New Roman" w:cs="Times New Roman"/>
              </w:rPr>
              <w:t>@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mail</w:t>
            </w:r>
            <w:r>
              <w:rPr>
                <w:rStyle w:val="4"/>
                <w:rFonts w:ascii="Times New Roman" w:hAnsi="Times New Roman" w:cs="Times New Roman"/>
              </w:rPr>
              <w:t>.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ru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17F2A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6E4224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_____15.01.2026 г._____№___9___</w:t>
            </w:r>
          </w:p>
          <w:p w14:paraId="6AEC422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4B1F124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№ _____ _  от ____________</w:t>
            </w:r>
          </w:p>
          <w:p w14:paraId="397C9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CA05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2E8337D5">
            <w:pPr>
              <w:spacing w:after="0" w:line="240" w:lineRule="auto"/>
              <w:jc w:val="center"/>
            </w:pPr>
          </w:p>
        </w:tc>
      </w:tr>
    </w:tbl>
    <w:p w14:paraId="0AD691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Информация для сборника в рубрику «Новости бегущей строкой»</w:t>
      </w:r>
    </w:p>
    <w:p w14:paraId="649620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5D1172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В 202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году в учреждениях культуры клубного типа планируется проведение таких значимых мероприятий как:</w:t>
      </w:r>
    </w:p>
    <w:p w14:paraId="3DC0E2CD">
      <w:pPr>
        <w:pStyle w:val="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Театрализованный концерт «</w:t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>Под созвездием народного единства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 - открытие </w:t>
      </w:r>
      <w:r>
        <w:rPr>
          <w:rFonts w:ascii="Noto Serif" w:hAnsi="Noto Serif" w:cs="Noto Serif"/>
          <w:color w:val="auto"/>
          <w:sz w:val="28"/>
          <w:szCs w:val="28"/>
          <w:shd w:val="clear" w:color="auto" w:fill="FFFFFF"/>
        </w:rPr>
        <w:t xml:space="preserve">Года </w:t>
      </w:r>
      <w:r>
        <w:rPr>
          <w:rFonts w:ascii="Noto Serif" w:hAnsi="Noto Serif" w:cs="Noto Serif"/>
          <w:color w:val="auto"/>
          <w:sz w:val="28"/>
          <w:szCs w:val="28"/>
          <w:shd w:val="clear" w:color="auto" w:fill="FFFFFF"/>
          <w:lang w:val="ru-RU"/>
        </w:rPr>
        <w:t>единства</w:t>
      </w:r>
      <w:r>
        <w:rPr>
          <w:rFonts w:hint="default" w:ascii="Noto Serif" w:hAnsi="Noto Serif" w:cs="Noto Serif"/>
          <w:color w:val="auto"/>
          <w:sz w:val="28"/>
          <w:szCs w:val="28"/>
          <w:shd w:val="clear" w:color="auto" w:fill="FFFFFF"/>
          <w:lang w:val="ru-RU"/>
        </w:rPr>
        <w:t xml:space="preserve"> народов России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февраль 202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6 года</w:t>
      </w:r>
    </w:p>
    <w:p w14:paraId="079FD5CD">
      <w:pPr>
        <w:pStyle w:val="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Районный фестиваль детского творчества «Маленькая страна» март 2026 года</w:t>
      </w:r>
      <w:bookmarkStart w:id="0" w:name="_GoBack"/>
      <w:bookmarkEnd w:id="0"/>
    </w:p>
    <w:p w14:paraId="03733DFA"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en-US"/>
        </w:rPr>
        <w:t>XV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Межрегиональный фестиваль марийской национальной культуры «Тошто  марий пайрем» (Радуга марийской культуры).</w:t>
      </w:r>
    </w:p>
    <w:p w14:paraId="771D4129">
      <w:pPr>
        <w:pStyle w:val="9"/>
        <w:spacing w:line="360" w:lineRule="auto"/>
        <w:ind w:left="1428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14 октября 202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года в Центре марийской культуры (Большекувербский СДК МБУК «МЦКС»);</w:t>
      </w:r>
    </w:p>
    <w:p w14:paraId="25AAA302">
      <w:pPr>
        <w:rPr>
          <w:rFonts w:ascii="Times New Roman" w:hAnsi="Times New Roman" w:cs="Times New Roman"/>
          <w:b/>
          <w:sz w:val="28"/>
          <w:szCs w:val="28"/>
        </w:rPr>
      </w:pPr>
    </w:p>
    <w:p w14:paraId="1E3C454B">
      <w:pPr>
        <w:rPr>
          <w:rFonts w:ascii="Times New Roman" w:hAnsi="Times New Roman" w:cs="Times New Roman"/>
          <w:b/>
          <w:sz w:val="28"/>
          <w:szCs w:val="28"/>
        </w:rPr>
      </w:pPr>
    </w:p>
    <w:p w14:paraId="5369C740">
      <w:pPr>
        <w:shd w:val="clear" w:color="auto" w:fill="FFFFFF"/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Заведующий отдела культуры                                                                           Ю.С. Петухова</w:t>
      </w:r>
    </w:p>
    <w:p w14:paraId="375F0C26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2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erif">
    <w:altName w:val="Times New Roman"/>
    <w:panose1 w:val="00000000000000000000"/>
    <w:charset w:val="00"/>
    <w:family w:val="roman"/>
    <w:pitch w:val="default"/>
    <w:sig w:usb0="00000000" w:usb1="00000000" w:usb2="0000002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8678B"/>
    <w:multiLevelType w:val="multilevel"/>
    <w:tmpl w:val="5158678B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493561"/>
    <w:rsid w:val="00043D3F"/>
    <w:rsid w:val="0008273F"/>
    <w:rsid w:val="00097E6B"/>
    <w:rsid w:val="001C3E10"/>
    <w:rsid w:val="001C67C1"/>
    <w:rsid w:val="002D144B"/>
    <w:rsid w:val="002D7495"/>
    <w:rsid w:val="002E6845"/>
    <w:rsid w:val="00330520"/>
    <w:rsid w:val="00386866"/>
    <w:rsid w:val="00493561"/>
    <w:rsid w:val="0055414F"/>
    <w:rsid w:val="00562E95"/>
    <w:rsid w:val="005714A1"/>
    <w:rsid w:val="005B5D8A"/>
    <w:rsid w:val="006271C6"/>
    <w:rsid w:val="0067526C"/>
    <w:rsid w:val="0069155B"/>
    <w:rsid w:val="006E1AB8"/>
    <w:rsid w:val="0076229B"/>
    <w:rsid w:val="007750A9"/>
    <w:rsid w:val="00783764"/>
    <w:rsid w:val="007B04A7"/>
    <w:rsid w:val="007B2F52"/>
    <w:rsid w:val="008A6CB5"/>
    <w:rsid w:val="008C067B"/>
    <w:rsid w:val="00941149"/>
    <w:rsid w:val="009730D3"/>
    <w:rsid w:val="009A7033"/>
    <w:rsid w:val="00A47F67"/>
    <w:rsid w:val="00A51999"/>
    <w:rsid w:val="00A5474D"/>
    <w:rsid w:val="00A63895"/>
    <w:rsid w:val="00A8745E"/>
    <w:rsid w:val="00BC5895"/>
    <w:rsid w:val="00D40D6F"/>
    <w:rsid w:val="00D42295"/>
    <w:rsid w:val="00D51D94"/>
    <w:rsid w:val="00DF34D1"/>
    <w:rsid w:val="00E15FBD"/>
    <w:rsid w:val="00E801C4"/>
    <w:rsid w:val="00E85D01"/>
    <w:rsid w:val="00EA65BE"/>
    <w:rsid w:val="00F1222F"/>
    <w:rsid w:val="00F649F9"/>
    <w:rsid w:val="00FE13AD"/>
    <w:rsid w:val="281E7155"/>
    <w:rsid w:val="3DEA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Plain Text"/>
    <w:basedOn w:val="1"/>
    <w:link w:val="10"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Знак"/>
    <w:basedOn w:val="2"/>
    <w:link w:val="6"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11">
    <w:name w:val="fontstyle01"/>
    <w:basedOn w:val="2"/>
    <w:uiPriority w:val="0"/>
    <w:rPr>
      <w:rFonts w:hint="default" w:ascii="Times New Roman" w:hAnsi="Times New Roman" w:cs="Times New 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945</Characters>
  <Lines>7</Lines>
  <Paragraphs>2</Paragraphs>
  <TotalTime>113</TotalTime>
  <ScaleCrop>false</ScaleCrop>
  <LinksUpToDate>false</LinksUpToDate>
  <CharactersWithSpaces>1108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2017-01-23T10:25:00Z</dcterms:created>
  <dc:creator>Админ</dc:creator>
  <cp:lastModifiedBy>TRDK</cp:lastModifiedBy>
  <cp:lastPrinted>2025-01-15T05:27:00Z</cp:lastPrinted>
  <dcterms:modified xsi:type="dcterms:W3CDTF">2026-01-15T11:39:47Z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36C1ED1782094D788DE780CD285E93BA_12</vt:lpwstr>
  </property>
</Properties>
</file>